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00" w:rsidRPr="00DB4946" w:rsidRDefault="00865D00" w:rsidP="00865D00">
      <w:pPr>
        <w:spacing w:after="0" w:line="240" w:lineRule="auto"/>
        <w:jc w:val="center"/>
        <w:rPr>
          <w:rFonts w:ascii="Garamond" w:hAnsi="Garamond" w:cs="Times New Roman"/>
          <w:b/>
          <w:sz w:val="24"/>
          <w:szCs w:val="24"/>
        </w:rPr>
      </w:pPr>
      <w:r w:rsidRPr="00DB4946">
        <w:rPr>
          <w:rFonts w:ascii="Garamond" w:hAnsi="Garamond" w:cs="Times New Roman"/>
          <w:b/>
          <w:sz w:val="24"/>
          <w:szCs w:val="24"/>
        </w:rPr>
        <w:t xml:space="preserve">Université Abdelmalek </w:t>
      </w:r>
      <w:proofErr w:type="spellStart"/>
      <w:r w:rsidRPr="00DB4946">
        <w:rPr>
          <w:rFonts w:ascii="Garamond" w:hAnsi="Garamond" w:cs="Times New Roman"/>
          <w:b/>
          <w:sz w:val="24"/>
          <w:szCs w:val="24"/>
        </w:rPr>
        <w:t>Essaadi</w:t>
      </w:r>
      <w:proofErr w:type="spellEnd"/>
      <w:r w:rsidRPr="00DB4946">
        <w:rPr>
          <w:rFonts w:ascii="Garamond" w:hAnsi="Garamond" w:cs="Times New Roman"/>
          <w:b/>
          <w:sz w:val="24"/>
          <w:szCs w:val="24"/>
        </w:rPr>
        <w:t xml:space="preserve"> – Tétouan</w:t>
      </w:r>
    </w:p>
    <w:p w:rsidR="00865D00" w:rsidRPr="00DB4946" w:rsidRDefault="00865D00" w:rsidP="00865D00">
      <w:pPr>
        <w:spacing w:after="0" w:line="240" w:lineRule="auto"/>
        <w:jc w:val="center"/>
        <w:rPr>
          <w:rFonts w:ascii="Garamond" w:hAnsi="Garamond" w:cs="Times New Roman"/>
          <w:sz w:val="24"/>
          <w:szCs w:val="24"/>
        </w:rPr>
      </w:pPr>
      <w:r w:rsidRPr="00DB4946">
        <w:rPr>
          <w:rFonts w:ascii="Garamond" w:hAnsi="Garamond" w:cs="Times New Roman"/>
          <w:sz w:val="24"/>
          <w:szCs w:val="24"/>
        </w:rPr>
        <w:t>Ecole Nationale de Commerce et de Gestion de Tanger</w:t>
      </w:r>
    </w:p>
    <w:p w:rsidR="00865D00" w:rsidRPr="00DB4946" w:rsidRDefault="00865D00" w:rsidP="00865D00">
      <w:pPr>
        <w:spacing w:after="0" w:line="240" w:lineRule="auto"/>
        <w:jc w:val="center"/>
        <w:rPr>
          <w:rFonts w:ascii="Garamond" w:hAnsi="Garamond" w:cs="Times New Roman"/>
          <w:sz w:val="24"/>
          <w:szCs w:val="24"/>
        </w:rPr>
      </w:pPr>
    </w:p>
    <w:p w:rsidR="00865D00" w:rsidRPr="00DB4946" w:rsidRDefault="00865D00" w:rsidP="00865D00">
      <w:pPr>
        <w:spacing w:after="0" w:line="240" w:lineRule="auto"/>
        <w:jc w:val="center"/>
        <w:rPr>
          <w:rFonts w:ascii="Garamond" w:hAnsi="Garamond" w:cs="Times New Roman"/>
          <w:sz w:val="24"/>
          <w:szCs w:val="24"/>
        </w:rPr>
      </w:pPr>
      <w:r w:rsidRPr="00DB4946">
        <w:rPr>
          <w:rFonts w:ascii="Garamond" w:hAnsi="Garamond" w:cs="Times New Roman"/>
          <w:sz w:val="24"/>
          <w:szCs w:val="24"/>
        </w:rPr>
        <w:t xml:space="preserve">Elément : </w:t>
      </w:r>
      <w:r w:rsidR="003F5199">
        <w:rPr>
          <w:rFonts w:ascii="Garamond" w:hAnsi="Garamond" w:cs="Times New Roman"/>
          <w:sz w:val="24"/>
          <w:szCs w:val="24"/>
        </w:rPr>
        <w:t xml:space="preserve">Probabilités et </w:t>
      </w:r>
      <w:r w:rsidR="00871DB2">
        <w:rPr>
          <w:rFonts w:ascii="Garamond" w:hAnsi="Garamond" w:cs="Times New Roman"/>
          <w:sz w:val="24"/>
          <w:szCs w:val="24"/>
        </w:rPr>
        <w:t>statistiques</w:t>
      </w:r>
      <w:r w:rsidRPr="00DB4946">
        <w:rPr>
          <w:rFonts w:ascii="Garamond" w:hAnsi="Garamond" w:cs="Times New Roman"/>
          <w:sz w:val="24"/>
          <w:szCs w:val="24"/>
        </w:rPr>
        <w:t xml:space="preserve"> </w:t>
      </w:r>
      <w:r w:rsidRPr="0050701E">
        <w:rPr>
          <w:rFonts w:ascii="Garamond" w:hAnsi="Garamond" w:cs="Times New Roman"/>
          <w:sz w:val="24"/>
          <w:szCs w:val="24"/>
        </w:rPr>
        <w:t>(</w:t>
      </w:r>
      <w:r w:rsidR="009F58C7">
        <w:rPr>
          <w:rFonts w:ascii="Garamond" w:hAnsi="Garamond" w:cs="Times New Roman"/>
          <w:sz w:val="24"/>
          <w:szCs w:val="24"/>
        </w:rPr>
        <w:t>2</w:t>
      </w:r>
      <w:r w:rsidRPr="0050701E">
        <w:rPr>
          <w:rFonts w:ascii="Garamond" w:hAnsi="Garamond" w:cs="Times New Roman"/>
          <w:sz w:val="24"/>
          <w:szCs w:val="24"/>
          <w:vertAlign w:val="superscript"/>
        </w:rPr>
        <w:t>ème</w:t>
      </w:r>
      <w:r w:rsidR="009F58C7">
        <w:rPr>
          <w:rFonts w:ascii="Garamond" w:hAnsi="Garamond" w:cs="Times New Roman"/>
          <w:sz w:val="24"/>
          <w:szCs w:val="24"/>
        </w:rPr>
        <w:t xml:space="preserve"> année S3</w:t>
      </w:r>
      <w:r w:rsidRPr="0050701E">
        <w:rPr>
          <w:rFonts w:ascii="Garamond" w:hAnsi="Garamond" w:cs="Times New Roman"/>
          <w:sz w:val="24"/>
          <w:szCs w:val="24"/>
        </w:rPr>
        <w:t>)</w:t>
      </w:r>
    </w:p>
    <w:p w:rsidR="00865D00" w:rsidRPr="00DB4946" w:rsidRDefault="00B537EB" w:rsidP="00865D00">
      <w:pPr>
        <w:spacing w:after="0" w:line="240" w:lineRule="auto"/>
        <w:jc w:val="center"/>
        <w:rPr>
          <w:rFonts w:ascii="Garamond" w:hAnsi="Garamond" w:cs="Times New Roman"/>
          <w:sz w:val="24"/>
          <w:szCs w:val="24"/>
        </w:rPr>
      </w:pPr>
      <w:r>
        <w:rPr>
          <w:rFonts w:ascii="Garamond" w:hAnsi="Garamond" w:cs="Times New Roman"/>
          <w:sz w:val="24"/>
          <w:szCs w:val="24"/>
        </w:rPr>
        <w:t>Année universitaire 2023-2024</w:t>
      </w:r>
      <w:r w:rsidR="00865D00" w:rsidRPr="00DB4946">
        <w:rPr>
          <w:rFonts w:ascii="Garamond" w:hAnsi="Garamond" w:cs="Times New Roman"/>
          <w:sz w:val="24"/>
          <w:szCs w:val="24"/>
        </w:rPr>
        <w:t xml:space="preserve">. </w:t>
      </w:r>
    </w:p>
    <w:p w:rsidR="00865D00" w:rsidRPr="00DB4946" w:rsidRDefault="00865D00" w:rsidP="00865D00">
      <w:pPr>
        <w:spacing w:after="0" w:line="240" w:lineRule="auto"/>
        <w:jc w:val="center"/>
        <w:rPr>
          <w:rFonts w:ascii="Garamond" w:hAnsi="Garamond" w:cs="Times New Roman"/>
          <w:sz w:val="24"/>
          <w:szCs w:val="24"/>
        </w:rPr>
      </w:pPr>
      <w:proofErr w:type="spellStart"/>
      <w:r w:rsidRPr="00DB4946">
        <w:rPr>
          <w:rFonts w:ascii="Garamond" w:hAnsi="Garamond" w:cs="Times New Roman"/>
          <w:i/>
          <w:sz w:val="24"/>
          <w:szCs w:val="24"/>
        </w:rPr>
        <w:t>Ghizlan</w:t>
      </w:r>
      <w:proofErr w:type="spellEnd"/>
      <w:r w:rsidRPr="00DB4946">
        <w:rPr>
          <w:rFonts w:ascii="Garamond" w:hAnsi="Garamond" w:cs="Times New Roman"/>
          <w:i/>
          <w:sz w:val="24"/>
          <w:szCs w:val="24"/>
        </w:rPr>
        <w:t xml:space="preserve"> </w:t>
      </w:r>
      <w:proofErr w:type="spellStart"/>
      <w:r w:rsidRPr="00DB4946">
        <w:rPr>
          <w:rFonts w:ascii="Garamond" w:hAnsi="Garamond" w:cs="Times New Roman"/>
          <w:i/>
          <w:sz w:val="24"/>
          <w:szCs w:val="24"/>
        </w:rPr>
        <w:t>Loumrhari</w:t>
      </w:r>
      <w:proofErr w:type="spellEnd"/>
    </w:p>
    <w:p w:rsidR="00865D00" w:rsidRDefault="00865D00" w:rsidP="00865D00">
      <w:pPr>
        <w:rPr>
          <w:rFonts w:ascii="Garamond" w:hAnsi="Garamond"/>
          <w:b/>
          <w:bCs/>
          <w:sz w:val="28"/>
          <w:szCs w:val="28"/>
        </w:rPr>
      </w:pPr>
    </w:p>
    <w:p w:rsidR="00BA261D" w:rsidRDefault="0072622B" w:rsidP="00865D00">
      <w:pPr>
        <w:jc w:val="center"/>
        <w:rPr>
          <w:rFonts w:ascii="Garamond" w:hAnsi="Garamond"/>
          <w:b/>
          <w:bCs/>
          <w:sz w:val="28"/>
          <w:szCs w:val="28"/>
        </w:rPr>
      </w:pPr>
      <w:r w:rsidRPr="0072622B">
        <w:rPr>
          <w:rFonts w:ascii="Garamond" w:hAnsi="Garamond"/>
          <w:b/>
          <w:bCs/>
          <w:sz w:val="28"/>
          <w:szCs w:val="28"/>
        </w:rPr>
        <w:t xml:space="preserve"> </w:t>
      </w:r>
      <w:r w:rsidR="00865D00">
        <w:rPr>
          <w:rFonts w:ascii="Garamond" w:hAnsi="Garamond"/>
          <w:b/>
          <w:bCs/>
          <w:sz w:val="28"/>
          <w:szCs w:val="28"/>
        </w:rPr>
        <w:t xml:space="preserve">Les </w:t>
      </w:r>
      <w:r w:rsidR="005A683E">
        <w:rPr>
          <w:rFonts w:ascii="Garamond" w:hAnsi="Garamond"/>
          <w:b/>
          <w:bCs/>
          <w:sz w:val="28"/>
          <w:szCs w:val="28"/>
        </w:rPr>
        <w:t>variables aléatoires, l’espérance mathématique et la variance</w:t>
      </w:r>
      <w:r w:rsidRPr="0072622B">
        <w:rPr>
          <w:rFonts w:ascii="Garamond" w:hAnsi="Garamond"/>
          <w:b/>
          <w:bCs/>
          <w:sz w:val="28"/>
          <w:szCs w:val="28"/>
        </w:rPr>
        <w:t xml:space="preserve"> </w:t>
      </w:r>
    </w:p>
    <w:p w:rsidR="00956EC6" w:rsidRDefault="00956EC6" w:rsidP="00956EC6">
      <w:pPr>
        <w:jc w:val="center"/>
        <w:rPr>
          <w:rFonts w:ascii="Garamond" w:hAnsi="Garamond"/>
          <w:b/>
          <w:bCs/>
          <w:sz w:val="28"/>
          <w:szCs w:val="28"/>
        </w:rPr>
      </w:pPr>
    </w:p>
    <w:p w:rsidR="00BB7E65" w:rsidRDefault="00BB7E65" w:rsidP="00BB7E65">
      <w:pPr>
        <w:pStyle w:val="Paragraphedeliste"/>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Exercice 1. </w:t>
      </w:r>
      <w:r w:rsidRPr="00E8393F">
        <w:rPr>
          <w:rFonts w:ascii="Times New Roman" w:hAnsi="Times New Roman" w:cs="Times New Roman"/>
          <w:sz w:val="24"/>
          <w:szCs w:val="24"/>
        </w:rPr>
        <w:t>On lance un dé non pipé et on note</w:t>
      </w:r>
      <w:r>
        <w:rPr>
          <w:rFonts w:ascii="Times New Roman" w:hAnsi="Times New Roman" w:cs="Times New Roman"/>
          <w:sz w:val="24"/>
          <w:szCs w:val="24"/>
        </w:rPr>
        <w:t xml:space="preserve"> </w:t>
      </w:r>
      <m:oMath>
        <m:r>
          <w:rPr>
            <w:rFonts w:ascii="Cambria Math" w:hAnsi="Cambria Math" w:cs="Times New Roman"/>
            <w:sz w:val="24"/>
            <w:szCs w:val="24"/>
          </w:rPr>
          <m:t>X</m:t>
        </m:r>
      </m:oMath>
      <w:r>
        <w:rPr>
          <w:rFonts w:ascii="Times New Roman" w:hAnsi="Times New Roman" w:cs="Times New Roman"/>
          <w:sz w:val="24"/>
          <w:szCs w:val="24"/>
        </w:rPr>
        <w:t xml:space="preserve"> la variable aléatoire représentant le résultat du lancer. Calculer la moyenne et la variance associées à cette expérience.</w:t>
      </w:r>
    </w:p>
    <w:p w:rsidR="009C2502" w:rsidRDefault="009C2502" w:rsidP="009C2502">
      <w:pPr>
        <w:pStyle w:val="Paragraphedeliste"/>
        <w:tabs>
          <w:tab w:val="left" w:pos="7408"/>
        </w:tabs>
        <w:ind w:left="1440"/>
        <w:jc w:val="both"/>
        <w:rPr>
          <w:rFonts w:ascii="Garamond" w:hAnsi="Garamond"/>
          <w:sz w:val="28"/>
          <w:szCs w:val="28"/>
        </w:rPr>
      </w:pPr>
      <w:bookmarkStart w:id="0" w:name="_GoBack"/>
      <w:bookmarkEnd w:id="0"/>
    </w:p>
    <w:p w:rsidR="00BB7E65" w:rsidRDefault="00BB7E65" w:rsidP="00BB7E65">
      <w:pPr>
        <w:spacing w:after="0"/>
        <w:jc w:val="both"/>
        <w:rPr>
          <w:rFonts w:ascii="Times New Roman" w:hAnsi="Times New Roman" w:cs="Times New Roman"/>
          <w:sz w:val="24"/>
          <w:szCs w:val="24"/>
        </w:rPr>
      </w:pPr>
      <w:r>
        <w:rPr>
          <w:rFonts w:ascii="Times New Roman" w:hAnsi="Times New Roman" w:cs="Times New Roman"/>
          <w:b/>
          <w:sz w:val="24"/>
          <w:szCs w:val="24"/>
        </w:rPr>
        <w:t>Exercice 2.</w:t>
      </w:r>
      <w:r w:rsidRPr="002228C1">
        <w:rPr>
          <w:rFonts w:ascii="Times New Roman" w:hAnsi="Times New Roman" w:cs="Times New Roman"/>
          <w:sz w:val="24"/>
          <w:szCs w:val="24"/>
        </w:rPr>
        <w:t xml:space="preserve"> Soit</w:t>
      </w:r>
      <w:r>
        <w:rPr>
          <w:rFonts w:ascii="Times New Roman" w:hAnsi="Times New Roman" w:cs="Times New Roman"/>
          <w:sz w:val="24"/>
          <w:szCs w:val="24"/>
        </w:rPr>
        <w:t xml:space="preserve"> </w:t>
      </w:r>
      <m:oMath>
        <m:r>
          <w:rPr>
            <w:rFonts w:ascii="Cambria Math" w:hAnsi="Cambria Math" w:cs="Times New Roman"/>
            <w:sz w:val="24"/>
            <w:szCs w:val="24"/>
          </w:rPr>
          <m:t>X</m:t>
        </m:r>
      </m:oMath>
      <w:r>
        <w:rPr>
          <w:rFonts w:ascii="Times New Roman" w:hAnsi="Times New Roman" w:cs="Times New Roman"/>
          <w:sz w:val="24"/>
          <w:szCs w:val="24"/>
        </w:rPr>
        <w:t xml:space="preserve"> une variable aléatoire normale de moyenne </w:t>
      </w:r>
      <m:oMath>
        <m:r>
          <w:rPr>
            <w:rFonts w:ascii="Cambria Math" w:hAnsi="Cambria Math" w:cs="Times New Roman"/>
            <w:sz w:val="24"/>
            <w:szCs w:val="24"/>
          </w:rPr>
          <m:t>μ</m:t>
        </m:r>
      </m:oMath>
      <w:r>
        <w:rPr>
          <w:rFonts w:ascii="Times New Roman" w:hAnsi="Times New Roman" w:cs="Times New Roman"/>
          <w:sz w:val="24"/>
          <w:szCs w:val="24"/>
        </w:rPr>
        <w:t xml:space="preserve"> et d’écart-type </w:t>
      </w:r>
      <m:oMath>
        <m:r>
          <w:rPr>
            <w:rFonts w:ascii="Cambria Math" w:hAnsi="Cambria Math" w:cs="Times New Roman"/>
            <w:sz w:val="24"/>
            <w:szCs w:val="24"/>
          </w:rPr>
          <m:t>σ</m:t>
        </m:r>
      </m:oMath>
      <w:r>
        <w:rPr>
          <w:rFonts w:ascii="Times New Roman" w:hAnsi="Times New Roman" w:cs="Times New Roman"/>
          <w:sz w:val="24"/>
          <w:szCs w:val="24"/>
        </w:rPr>
        <w:t xml:space="preserve"> et </w:t>
      </w:r>
      <w:proofErr w:type="gramStart"/>
      <w:r>
        <w:rPr>
          <w:rFonts w:ascii="Times New Roman" w:hAnsi="Times New Roman" w:cs="Times New Roman"/>
          <w:sz w:val="24"/>
          <w:szCs w:val="24"/>
        </w:rPr>
        <w:t xml:space="preserve">soient </w:t>
      </w:r>
      <w:proofErr w:type="gramEnd"/>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Pr>
          <w:rFonts w:ascii="Times New Roman" w:hAnsi="Times New Roman" w:cs="Times New Roman"/>
          <w:sz w:val="24"/>
          <w:szCs w:val="24"/>
        </w:rPr>
        <w:t xml:space="preserve">, </w:t>
      </w:r>
      <m:oMath>
        <m:r>
          <w:rPr>
            <w:rFonts w:ascii="Cambria Math" w:hAnsi="Cambria Math" w:cs="Times New Roman"/>
            <w:sz w:val="24"/>
            <w:szCs w:val="24"/>
          </w:rPr>
          <m:t>n</m:t>
        </m:r>
      </m:oMath>
      <w:r>
        <w:rPr>
          <w:rFonts w:ascii="Times New Roman" w:hAnsi="Times New Roman" w:cs="Times New Roman"/>
          <w:sz w:val="24"/>
          <w:szCs w:val="24"/>
        </w:rPr>
        <w:t xml:space="preserve"> variables aléatoires indépendantes copies de la variable aléatoire modèle </w:t>
      </w:r>
      <m:oMath>
        <m:r>
          <w:rPr>
            <w:rFonts w:ascii="Cambria Math" w:hAnsi="Cambria Math" w:cs="Times New Roman"/>
            <w:sz w:val="24"/>
            <w:szCs w:val="24"/>
          </w:rPr>
          <m:t>X</m:t>
        </m:r>
      </m:oMath>
      <w:r>
        <w:rPr>
          <w:rFonts w:ascii="Times New Roman" w:hAnsi="Times New Roman" w:cs="Times New Roman"/>
          <w:sz w:val="24"/>
          <w:szCs w:val="24"/>
        </w:rPr>
        <w:t>. On définit les variables aléatoires suivantes :</w:t>
      </w:r>
    </w:p>
    <w:p w:rsidR="00BB7E65" w:rsidRDefault="00BB7E65" w:rsidP="00BB7E65">
      <w:pPr>
        <w:spacing w:after="0"/>
        <w:jc w:val="both"/>
        <w:rPr>
          <w:rFonts w:ascii="Times New Roman" w:hAnsi="Times New Roman" w:cs="Times New Roman"/>
          <w:sz w:val="24"/>
          <w:szCs w:val="24"/>
        </w:rPr>
      </w:pPr>
    </w:p>
    <w:p w:rsidR="00BB7E65" w:rsidRDefault="00BB7E65" w:rsidP="00BB7E65">
      <w:pPr>
        <w:spacing w:after="0"/>
        <w:jc w:val="center"/>
        <w:rPr>
          <w:rFonts w:ascii="Times New Roman" w:hAnsi="Times New Roman" w:cs="Times New Roman"/>
          <w:sz w:val="24"/>
          <w:szCs w:val="24"/>
        </w:rPr>
      </w:pPr>
      <m:oMath>
        <m:r>
          <w:rPr>
            <w:rFonts w:ascii="Cambria Math" w:hAnsi="Cambria Math" w:cs="Times New Roman"/>
            <w:sz w:val="24"/>
            <w:szCs w:val="24"/>
          </w:rPr>
          <m:t>Y=</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n</m:t>
                            </m:r>
                          </m:sub>
                        </m:sSub>
                      </m:num>
                      <m:den>
                        <m:r>
                          <w:rPr>
                            <w:rFonts w:ascii="Cambria Math" w:hAnsi="Cambria Math" w:cs="Times New Roman"/>
                            <w:sz w:val="24"/>
                            <w:szCs w:val="24"/>
                          </w:rPr>
                          <m:t>σ</m:t>
                        </m:r>
                      </m:den>
                    </m:f>
                  </m:e>
                </m:d>
              </m:e>
              <m:sup>
                <m:r>
                  <w:rPr>
                    <w:rFonts w:ascii="Cambria Math" w:hAnsi="Cambria Math" w:cs="Times New Roman"/>
                    <w:sz w:val="24"/>
                    <w:szCs w:val="24"/>
                  </w:rPr>
                  <m:t>2</m:t>
                </m:r>
              </m:sup>
            </m:sSup>
          </m:e>
        </m:nary>
      </m:oMath>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m:oMath>
        <m:r>
          <w:rPr>
            <w:rFonts w:ascii="Cambria Math" w:hAnsi="Cambria Math" w:cs="Times New Roman"/>
            <w:sz w:val="24"/>
            <w:szCs w:val="24"/>
          </w:rPr>
          <m:t>Z=</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-μ</m:t>
                        </m:r>
                      </m:num>
                      <m:den>
                        <m:r>
                          <w:rPr>
                            <w:rFonts w:ascii="Cambria Math" w:hAnsi="Cambria Math" w:cs="Times New Roman"/>
                            <w:sz w:val="24"/>
                            <w:szCs w:val="24"/>
                          </w:rPr>
                          <m:t>σ</m:t>
                        </m:r>
                      </m:den>
                    </m:f>
                  </m:e>
                </m:d>
              </m:e>
              <m:sup>
                <m:r>
                  <w:rPr>
                    <w:rFonts w:ascii="Cambria Math" w:hAnsi="Cambria Math" w:cs="Times New Roman"/>
                    <w:sz w:val="24"/>
                    <w:szCs w:val="24"/>
                  </w:rPr>
                  <m:t>2</m:t>
                </m:r>
              </m:sup>
            </m:sSup>
          </m:e>
        </m:nary>
      </m:oMath>
      <w:r>
        <w:rPr>
          <w:rFonts w:ascii="Times New Roman" w:hAnsi="Times New Roman" w:cs="Times New Roman"/>
          <w:sz w:val="24"/>
          <w:szCs w:val="24"/>
        </w:rPr>
        <w:t xml:space="preserve">  </w:t>
      </w:r>
    </w:p>
    <w:p w:rsidR="00BB7E65" w:rsidRDefault="00BB7E65" w:rsidP="00BB7E65">
      <w:pPr>
        <w:spacing w:after="0"/>
        <w:jc w:val="center"/>
        <w:rPr>
          <w:rFonts w:ascii="Times New Roman" w:hAnsi="Times New Roman" w:cs="Times New Roman"/>
          <w:sz w:val="24"/>
          <w:szCs w:val="24"/>
        </w:rPr>
      </w:pPr>
    </w:p>
    <w:p w:rsidR="00BB7E65" w:rsidRDefault="00BB7E65" w:rsidP="00BB7E65">
      <w:pPr>
        <w:spacing w:after="0"/>
        <w:jc w:val="both"/>
        <w:rPr>
          <w:rFonts w:ascii="Times New Roman" w:hAnsi="Times New Roman" w:cs="Times New Roman"/>
          <w:sz w:val="24"/>
          <w:szCs w:val="24"/>
        </w:rPr>
      </w:pPr>
      <w:r>
        <w:rPr>
          <w:rFonts w:ascii="Times New Roman" w:hAnsi="Times New Roman" w:cs="Times New Roman"/>
          <w:sz w:val="24"/>
          <w:szCs w:val="24"/>
        </w:rPr>
        <w:t xml:space="preserve">où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n</m:t>
            </m:r>
          </m:sub>
        </m:sSub>
      </m:oMath>
      <w:r>
        <w:rPr>
          <w:rFonts w:ascii="Times New Roman" w:hAnsi="Times New Roman" w:cs="Times New Roman"/>
          <w:sz w:val="24"/>
          <w:szCs w:val="24"/>
        </w:rPr>
        <w:t xml:space="preserve"> est la moyenne </w:t>
      </w:r>
      <w:proofErr w:type="spellStart"/>
      <w:r>
        <w:rPr>
          <w:rFonts w:ascii="Times New Roman" w:hAnsi="Times New Roman" w:cs="Times New Roman"/>
          <w:sz w:val="24"/>
          <w:szCs w:val="24"/>
        </w:rPr>
        <w:t>échantillonnale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de </w:t>
      </w:r>
      <w:proofErr w:type="gramEnd"/>
      <m:oMath>
        <m:r>
          <w:rPr>
            <w:rFonts w:ascii="Cambria Math" w:hAnsi="Cambria Math" w:cs="Times New Roman"/>
            <w:sz w:val="24"/>
            <w:szCs w:val="24"/>
          </w:rPr>
          <m:t>X</m:t>
        </m:r>
      </m:oMath>
      <w:r>
        <w:rPr>
          <w:rFonts w:ascii="Times New Roman" w:hAnsi="Times New Roman" w:cs="Times New Roman"/>
          <w:sz w:val="24"/>
          <w:szCs w:val="24"/>
        </w:rPr>
        <w:t>.</w:t>
      </w:r>
    </w:p>
    <w:p w:rsidR="00BB7E65" w:rsidRDefault="00BB7E65" w:rsidP="00BB7E65">
      <w:pPr>
        <w:spacing w:after="0"/>
        <w:jc w:val="both"/>
        <w:rPr>
          <w:rFonts w:ascii="Times New Roman" w:hAnsi="Times New Roman" w:cs="Times New Roman"/>
          <w:sz w:val="24"/>
          <w:szCs w:val="24"/>
        </w:rPr>
      </w:pPr>
      <w:r>
        <w:rPr>
          <w:rFonts w:ascii="Times New Roman" w:hAnsi="Times New Roman" w:cs="Times New Roman"/>
          <w:sz w:val="24"/>
          <w:szCs w:val="24"/>
        </w:rPr>
        <w:t xml:space="preserve">Quelles sont les lois suivies par les variables aléatoires </w:t>
      </w:r>
      <m:oMath>
        <m:r>
          <w:rPr>
            <w:rFonts w:ascii="Cambria Math" w:hAnsi="Cambria Math" w:cs="Times New Roman"/>
            <w:sz w:val="24"/>
            <w:szCs w:val="24"/>
          </w:rPr>
          <m:t>Y</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et </w:t>
      </w:r>
      <w:proofErr w:type="gramEnd"/>
      <m:oMath>
        <m:r>
          <w:rPr>
            <w:rFonts w:ascii="Cambria Math" w:hAnsi="Cambria Math" w:cs="Times New Roman"/>
            <w:sz w:val="24"/>
            <w:szCs w:val="24"/>
          </w:rPr>
          <m:t>Z</m:t>
        </m:r>
      </m:oMath>
      <w:r>
        <w:rPr>
          <w:rFonts w:ascii="Times New Roman" w:hAnsi="Times New Roman" w:cs="Times New Roman"/>
          <w:sz w:val="24"/>
          <w:szCs w:val="24"/>
        </w:rPr>
        <w:t xml:space="preserve">. Justifier votre réponse en quelques phrases. </w:t>
      </w:r>
    </w:p>
    <w:p w:rsidR="00786C92" w:rsidRDefault="00786C92" w:rsidP="00BB7E65">
      <w:pPr>
        <w:spacing w:after="0"/>
        <w:jc w:val="both"/>
        <w:rPr>
          <w:rFonts w:ascii="Times New Roman" w:hAnsi="Times New Roman" w:cs="Times New Roman"/>
          <w:sz w:val="24"/>
          <w:szCs w:val="24"/>
        </w:rPr>
      </w:pPr>
    </w:p>
    <w:p w:rsidR="00786C92" w:rsidRPr="008D77F9" w:rsidRDefault="00786C92" w:rsidP="00786C92">
      <w:pPr>
        <w:spacing w:after="0"/>
        <w:jc w:val="both"/>
        <w:rPr>
          <w:rFonts w:ascii="Times New Roman" w:hAnsi="Times New Roman" w:cs="Times New Roman"/>
          <w:sz w:val="24"/>
          <w:szCs w:val="24"/>
        </w:rPr>
      </w:pPr>
      <w:r>
        <w:rPr>
          <w:rFonts w:ascii="Times New Roman" w:hAnsi="Times New Roman" w:cs="Times New Roman"/>
          <w:b/>
          <w:sz w:val="24"/>
          <w:szCs w:val="24"/>
        </w:rPr>
        <w:t xml:space="preserve">Exercice </w:t>
      </w:r>
      <w:r w:rsidR="009B45F6">
        <w:rPr>
          <w:rFonts w:ascii="Times New Roman" w:hAnsi="Times New Roman" w:cs="Times New Roman"/>
          <w:b/>
          <w:sz w:val="24"/>
          <w:szCs w:val="24"/>
        </w:rPr>
        <w:t>3</w:t>
      </w:r>
      <w:r w:rsidRPr="008D77F9">
        <w:rPr>
          <w:rFonts w:ascii="Times New Roman" w:hAnsi="Times New Roman" w:cs="Times New Roman"/>
          <w:b/>
          <w:sz w:val="24"/>
          <w:szCs w:val="24"/>
        </w:rPr>
        <w:t>.</w:t>
      </w:r>
      <w:r>
        <w:rPr>
          <w:rFonts w:ascii="Times New Roman" w:hAnsi="Times New Roman" w:cs="Times New Roman"/>
          <w:sz w:val="24"/>
          <w:szCs w:val="24"/>
        </w:rPr>
        <w:t xml:space="preserve"> On suppose que le temps nécessaire pour apprendre les fondements d’une langue chez </w:t>
      </w:r>
      <w:r w:rsidRPr="008D77F9">
        <w:rPr>
          <w:rFonts w:ascii="Times New Roman" w:hAnsi="Times New Roman" w:cs="Times New Roman"/>
          <w:sz w:val="24"/>
          <w:szCs w:val="24"/>
        </w:rPr>
        <w:t>les adultes est de 12 mois avec un écart-type de 2,5 mois.</w:t>
      </w:r>
    </w:p>
    <w:p w:rsidR="00786C92" w:rsidRPr="008D77F9" w:rsidRDefault="00786C92" w:rsidP="00DC64D0">
      <w:pPr>
        <w:pStyle w:val="Paragraphedeliste"/>
        <w:spacing w:after="0"/>
        <w:ind w:left="0"/>
        <w:jc w:val="both"/>
        <w:rPr>
          <w:rFonts w:ascii="Times New Roman" w:hAnsi="Times New Roman" w:cs="Times New Roman"/>
          <w:sz w:val="24"/>
          <w:szCs w:val="24"/>
        </w:rPr>
      </w:pPr>
      <w:r w:rsidRPr="008D77F9">
        <w:rPr>
          <w:rFonts w:ascii="Times New Roman" w:hAnsi="Times New Roman" w:cs="Times New Roman"/>
          <w:sz w:val="24"/>
          <w:szCs w:val="24"/>
        </w:rPr>
        <w:t>Quelle est la proportion d’</w:t>
      </w:r>
      <w:r>
        <w:rPr>
          <w:rFonts w:ascii="Times New Roman" w:hAnsi="Times New Roman" w:cs="Times New Roman"/>
          <w:sz w:val="24"/>
          <w:szCs w:val="24"/>
        </w:rPr>
        <w:t>adultes</w:t>
      </w:r>
      <w:r w:rsidRPr="008D77F9">
        <w:rPr>
          <w:rFonts w:ascii="Times New Roman" w:hAnsi="Times New Roman" w:cs="Times New Roman"/>
          <w:sz w:val="24"/>
          <w:szCs w:val="24"/>
        </w:rPr>
        <w:t xml:space="preserve"> </w:t>
      </w:r>
      <w:r>
        <w:rPr>
          <w:rFonts w:ascii="Times New Roman" w:hAnsi="Times New Roman" w:cs="Times New Roman"/>
          <w:sz w:val="24"/>
          <w:szCs w:val="24"/>
        </w:rPr>
        <w:t>capables de maitriser les fondements d’une langue en moins de</w:t>
      </w:r>
      <w:r w:rsidRPr="008D77F9">
        <w:rPr>
          <w:rFonts w:ascii="Times New Roman" w:hAnsi="Times New Roman" w:cs="Times New Roman"/>
          <w:sz w:val="24"/>
          <w:szCs w:val="24"/>
        </w:rPr>
        <w:t xml:space="preserve"> 9 mois ?</w:t>
      </w:r>
    </w:p>
    <w:p w:rsidR="00A62C34" w:rsidRDefault="00A62C34" w:rsidP="00A62C34">
      <w:pPr>
        <w:spacing w:after="0"/>
        <w:jc w:val="both"/>
        <w:rPr>
          <w:rFonts w:ascii="Times New Roman" w:hAnsi="Times New Roman" w:cs="Times New Roman"/>
          <w:sz w:val="24"/>
          <w:szCs w:val="24"/>
        </w:rPr>
      </w:pPr>
    </w:p>
    <w:p w:rsidR="00AA4627" w:rsidRPr="00AA4627" w:rsidRDefault="00AA4627" w:rsidP="00AA4627">
      <w:pPr>
        <w:spacing w:after="0"/>
        <w:jc w:val="both"/>
        <w:rPr>
          <w:rFonts w:ascii="Times New Roman" w:hAnsi="Times New Roman" w:cs="Times New Roman"/>
          <w:sz w:val="24"/>
          <w:szCs w:val="24"/>
        </w:rPr>
      </w:pPr>
      <w:r w:rsidRPr="00AA4627">
        <w:rPr>
          <w:rFonts w:ascii="Times New Roman" w:hAnsi="Times New Roman" w:cs="Times New Roman"/>
          <w:b/>
          <w:sz w:val="24"/>
          <w:szCs w:val="24"/>
        </w:rPr>
        <w:t>Exercice 4.</w:t>
      </w:r>
      <w:r>
        <w:rPr>
          <w:rFonts w:ascii="Times New Roman" w:hAnsi="Times New Roman" w:cs="Times New Roman"/>
          <w:sz w:val="24"/>
          <w:szCs w:val="24"/>
        </w:rPr>
        <w:t xml:space="preserve"> </w:t>
      </w:r>
      <w:r w:rsidRPr="00AA4627">
        <w:rPr>
          <w:rFonts w:ascii="Times New Roman" w:hAnsi="Times New Roman" w:cs="Times New Roman"/>
          <w:sz w:val="24"/>
          <w:szCs w:val="24"/>
        </w:rPr>
        <w:t xml:space="preserve">Les tests de QI sont conçus de façon à ce que la répartition des QI suive la loi normale </w:t>
      </w:r>
      <w:proofErr w:type="gramStart"/>
      <w:r w:rsidRPr="00AA4627">
        <w:rPr>
          <w:rFonts w:ascii="Times New Roman" w:hAnsi="Times New Roman" w:cs="Times New Roman"/>
          <w:sz w:val="24"/>
          <w:szCs w:val="24"/>
        </w:rPr>
        <w:t>N(</w:t>
      </w:r>
      <w:proofErr w:type="gramEnd"/>
      <w:r w:rsidRPr="00AA4627">
        <w:rPr>
          <w:rFonts w:ascii="Times New Roman" w:hAnsi="Times New Roman" w:cs="Times New Roman"/>
          <w:sz w:val="24"/>
          <w:szCs w:val="24"/>
        </w:rPr>
        <w:t xml:space="preserve">100;225) </w:t>
      </w:r>
    </w:p>
    <w:p w:rsidR="00A62C34" w:rsidRDefault="00AA4627" w:rsidP="00AA4627">
      <w:pPr>
        <w:pStyle w:val="Paragraphedeliste"/>
        <w:spacing w:after="0"/>
        <w:ind w:left="0"/>
        <w:jc w:val="both"/>
        <w:rPr>
          <w:rFonts w:ascii="Times New Roman" w:hAnsi="Times New Roman" w:cs="Times New Roman"/>
          <w:sz w:val="24"/>
          <w:szCs w:val="24"/>
        </w:rPr>
      </w:pPr>
      <w:r w:rsidRPr="00AA4627">
        <w:rPr>
          <w:rFonts w:ascii="Times New Roman" w:hAnsi="Times New Roman" w:cs="Times New Roman"/>
          <w:sz w:val="24"/>
          <w:szCs w:val="24"/>
        </w:rPr>
        <w:t>On considère qu'un individu est surdoué s'il fait partie des 5% de la population ayant le QI le plus élevé.</w:t>
      </w:r>
      <w:r>
        <w:rPr>
          <w:rFonts w:ascii="Times New Roman" w:hAnsi="Times New Roman" w:cs="Times New Roman"/>
          <w:sz w:val="24"/>
          <w:szCs w:val="24"/>
        </w:rPr>
        <w:t xml:space="preserve"> </w:t>
      </w:r>
      <w:r w:rsidRPr="00AA4627">
        <w:rPr>
          <w:rFonts w:ascii="Times New Roman" w:hAnsi="Times New Roman" w:cs="Times New Roman"/>
          <w:sz w:val="24"/>
          <w:szCs w:val="24"/>
        </w:rPr>
        <w:t>A partir de quel QI est-on considéré comme surdoué?</w:t>
      </w:r>
    </w:p>
    <w:p w:rsidR="00883E1A" w:rsidRDefault="00883E1A" w:rsidP="00AA4627">
      <w:pPr>
        <w:pStyle w:val="Paragraphedeliste"/>
        <w:spacing w:after="0"/>
        <w:ind w:left="0"/>
        <w:jc w:val="both"/>
        <w:rPr>
          <w:rFonts w:ascii="Times New Roman" w:hAnsi="Times New Roman" w:cs="Times New Roman"/>
          <w:sz w:val="24"/>
          <w:szCs w:val="24"/>
        </w:rPr>
      </w:pPr>
    </w:p>
    <w:p w:rsidR="00883E1A" w:rsidRDefault="00883E1A" w:rsidP="00AA4627">
      <w:pPr>
        <w:pStyle w:val="Paragraphedeliste"/>
        <w:spacing w:after="0"/>
        <w:ind w:left="0"/>
        <w:jc w:val="both"/>
        <w:rPr>
          <w:rFonts w:ascii="Times New Roman" w:hAnsi="Times New Roman" w:cs="Times New Roman"/>
          <w:sz w:val="24"/>
          <w:szCs w:val="24"/>
        </w:rPr>
      </w:pPr>
      <w:r w:rsidRPr="00883E1A">
        <w:rPr>
          <w:rFonts w:ascii="Times New Roman" w:hAnsi="Times New Roman" w:cs="Times New Roman"/>
          <w:b/>
          <w:sz w:val="24"/>
          <w:szCs w:val="24"/>
        </w:rPr>
        <w:t>Exercice 5.</w:t>
      </w:r>
      <w:r>
        <w:rPr>
          <w:rFonts w:ascii="Times New Roman" w:hAnsi="Times New Roman" w:cs="Times New Roman"/>
          <w:sz w:val="24"/>
          <w:szCs w:val="24"/>
        </w:rPr>
        <w:t xml:space="preserve"> </w:t>
      </w:r>
      <w:r w:rsidRPr="00883E1A">
        <w:rPr>
          <w:rFonts w:ascii="Times New Roman" w:hAnsi="Times New Roman" w:cs="Times New Roman"/>
          <w:sz w:val="24"/>
          <w:szCs w:val="24"/>
        </w:rPr>
        <w:t>Une étude a permis de révéler que le score d'un candidat lors d'un test, peut être modélisé par une variable aléatoire X</w:t>
      </w:r>
      <w:r>
        <w:rPr>
          <w:rFonts w:ascii="Times New Roman" w:hAnsi="Times New Roman" w:cs="Times New Roman"/>
          <w:sz w:val="24"/>
          <w:szCs w:val="24"/>
        </w:rPr>
        <w:t xml:space="preserve"> </w:t>
      </w:r>
      <w:r w:rsidRPr="00883E1A">
        <w:rPr>
          <w:rFonts w:ascii="Times New Roman" w:hAnsi="Times New Roman" w:cs="Times New Roman"/>
          <w:sz w:val="24"/>
          <w:szCs w:val="24"/>
        </w:rPr>
        <w:t>qui suit une loi normale d'écart-type 20.</w:t>
      </w:r>
      <w:r w:rsidRPr="00883E1A">
        <w:rPr>
          <w:rFonts w:ascii="Times New Roman" w:hAnsi="Times New Roman" w:cs="Times New Roman"/>
          <w:sz w:val="24"/>
          <w:szCs w:val="24"/>
        </w:rPr>
        <w:br/>
        <w:t>Dans chaque cas, Déterminer l'espérance μ</w:t>
      </w:r>
      <w:r>
        <w:rPr>
          <w:rFonts w:ascii="Times New Roman" w:hAnsi="Times New Roman" w:cs="Times New Roman"/>
          <w:sz w:val="24"/>
          <w:szCs w:val="24"/>
        </w:rPr>
        <w:t>.</w:t>
      </w:r>
      <w:r w:rsidRPr="00883E1A">
        <w:rPr>
          <w:rFonts w:ascii="Times New Roman" w:hAnsi="Times New Roman" w:cs="Times New Roman"/>
          <w:sz w:val="24"/>
          <w:szCs w:val="24"/>
        </w:rPr>
        <w:t> </w:t>
      </w:r>
    </w:p>
    <w:p w:rsidR="00883E1A" w:rsidRDefault="00883E1A" w:rsidP="00AA4627">
      <w:pPr>
        <w:pStyle w:val="Paragraphedeliste"/>
        <w:spacing w:after="0"/>
        <w:ind w:left="0"/>
        <w:jc w:val="both"/>
        <w:rPr>
          <w:rFonts w:ascii="Times New Roman" w:hAnsi="Times New Roman" w:cs="Times New Roman"/>
          <w:sz w:val="24"/>
          <w:szCs w:val="24"/>
        </w:rPr>
      </w:pPr>
      <w:r w:rsidRPr="00883E1A">
        <w:rPr>
          <w:rFonts w:ascii="Times New Roman" w:hAnsi="Times New Roman" w:cs="Times New Roman"/>
          <w:sz w:val="24"/>
          <w:szCs w:val="24"/>
        </w:rPr>
        <w:br/>
      </w:r>
      <w:r>
        <w:rPr>
          <w:rFonts w:ascii="Times New Roman" w:hAnsi="Times New Roman" w:cs="Times New Roman"/>
          <w:sz w:val="24"/>
          <w:szCs w:val="24"/>
        </w:rPr>
        <w:t xml:space="preserve">(i) </w:t>
      </w:r>
      <w:r w:rsidRPr="00883E1A">
        <w:rPr>
          <w:rFonts w:ascii="Times New Roman" w:hAnsi="Times New Roman" w:cs="Times New Roman"/>
          <w:sz w:val="24"/>
          <w:szCs w:val="24"/>
        </w:rPr>
        <w:t xml:space="preserve"> 80 % des candidats ont un score inférieur à 60 points.</w:t>
      </w:r>
    </w:p>
    <w:p w:rsidR="00883E1A" w:rsidRDefault="00883E1A" w:rsidP="00AA4627">
      <w:pPr>
        <w:pStyle w:val="Paragraphedeliste"/>
        <w:spacing w:after="0"/>
        <w:ind w:left="0"/>
        <w:jc w:val="both"/>
        <w:rPr>
          <w:rFonts w:ascii="Times New Roman" w:hAnsi="Times New Roman" w:cs="Times New Roman"/>
          <w:sz w:val="24"/>
          <w:szCs w:val="24"/>
        </w:rPr>
      </w:pPr>
      <w:r w:rsidRPr="00883E1A">
        <w:rPr>
          <w:rFonts w:ascii="Times New Roman" w:hAnsi="Times New Roman" w:cs="Times New Roman"/>
          <w:sz w:val="24"/>
          <w:szCs w:val="24"/>
        </w:rPr>
        <w:br/>
      </w:r>
      <w:r>
        <w:rPr>
          <w:rFonts w:ascii="Times New Roman" w:hAnsi="Times New Roman" w:cs="Times New Roman"/>
          <w:sz w:val="24"/>
          <w:szCs w:val="24"/>
        </w:rPr>
        <w:t xml:space="preserve">(ii) </w:t>
      </w:r>
      <w:r w:rsidRPr="00883E1A">
        <w:rPr>
          <w:rFonts w:ascii="Times New Roman" w:hAnsi="Times New Roman" w:cs="Times New Roman"/>
          <w:sz w:val="24"/>
          <w:szCs w:val="24"/>
        </w:rPr>
        <w:t xml:space="preserve"> 30 % des candidats ont un score supérieur à 70 points.</w:t>
      </w:r>
    </w:p>
    <w:p w:rsidR="004546A1" w:rsidRDefault="004546A1" w:rsidP="00527C1D">
      <w:pPr>
        <w:spacing w:after="0"/>
        <w:jc w:val="both"/>
        <w:rPr>
          <w:rFonts w:ascii="Times New Roman" w:hAnsi="Times New Roman" w:cs="Times New Roman"/>
          <w:b/>
          <w:sz w:val="24"/>
          <w:szCs w:val="24"/>
        </w:rPr>
      </w:pPr>
    </w:p>
    <w:p w:rsidR="00527C1D" w:rsidRDefault="00071D2F" w:rsidP="00527C1D">
      <w:pPr>
        <w:spacing w:after="0"/>
        <w:jc w:val="both"/>
        <w:rPr>
          <w:rFonts w:ascii="Times New Roman" w:hAnsi="Times New Roman" w:cs="Times New Roman"/>
          <w:sz w:val="24"/>
          <w:szCs w:val="24"/>
        </w:rPr>
      </w:pPr>
      <w:r w:rsidRPr="00527C1D">
        <w:rPr>
          <w:rFonts w:ascii="Times New Roman" w:hAnsi="Times New Roman" w:cs="Times New Roman"/>
          <w:b/>
          <w:sz w:val="24"/>
          <w:szCs w:val="24"/>
        </w:rPr>
        <w:lastRenderedPageBreak/>
        <w:t>Exercice 6.</w:t>
      </w:r>
      <w:r w:rsidR="00527C1D">
        <w:rPr>
          <w:rFonts w:ascii="Times New Roman" w:hAnsi="Times New Roman" w:cs="Times New Roman"/>
          <w:b/>
          <w:sz w:val="24"/>
          <w:szCs w:val="24"/>
        </w:rPr>
        <w:t xml:space="preserve"> </w:t>
      </w:r>
      <w:r w:rsidR="00527C1D">
        <w:rPr>
          <w:rFonts w:ascii="Times New Roman" w:hAnsi="Times New Roman" w:cs="Times New Roman"/>
          <w:sz w:val="24"/>
          <w:szCs w:val="24"/>
        </w:rPr>
        <w:t xml:space="preserve">Un petit pont en bois supporte un poids maximal de 3600 kg. Dans une population utilisant ce pont, le poids des individus est une variable aléatoire de moyenne 60 kg et d’écart-type 10 kg. Soit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n</m:t>
            </m:r>
          </m:sub>
        </m:sSub>
      </m:oMath>
      <w:r w:rsidR="00527C1D">
        <w:rPr>
          <w:rFonts w:ascii="Times New Roman" w:hAnsi="Times New Roman" w:cs="Times New Roman"/>
          <w:sz w:val="24"/>
          <w:szCs w:val="24"/>
        </w:rPr>
        <w:t xml:space="preserve"> une variable aléatoire représentant le poids total </w:t>
      </w:r>
      <w:proofErr w:type="gramStart"/>
      <w:r w:rsidR="00527C1D">
        <w:rPr>
          <w:rFonts w:ascii="Times New Roman" w:hAnsi="Times New Roman" w:cs="Times New Roman"/>
          <w:sz w:val="24"/>
          <w:szCs w:val="24"/>
        </w:rPr>
        <w:t xml:space="preserve">de </w:t>
      </w:r>
      <m:oMath>
        <m:r>
          <w:rPr>
            <w:rFonts w:ascii="Cambria Math" w:hAnsi="Cambria Math" w:cs="Times New Roman"/>
            <w:sz w:val="24"/>
            <w:szCs w:val="24"/>
          </w:rPr>
          <m:t>n</m:t>
        </m:r>
      </m:oMath>
      <w:r w:rsidR="00527C1D">
        <w:rPr>
          <w:rFonts w:ascii="Times New Roman" w:hAnsi="Times New Roman" w:cs="Times New Roman"/>
          <w:sz w:val="24"/>
          <w:szCs w:val="24"/>
        </w:rPr>
        <w:t xml:space="preserve"> individus</w:t>
      </w:r>
      <w:proofErr w:type="gramEnd"/>
      <w:r w:rsidR="00527C1D">
        <w:rPr>
          <w:rFonts w:ascii="Times New Roman" w:hAnsi="Times New Roman" w:cs="Times New Roman"/>
          <w:sz w:val="24"/>
          <w:szCs w:val="24"/>
        </w:rPr>
        <w:t>. On demande de</w:t>
      </w:r>
      <w:r w:rsidR="007A43CE">
        <w:rPr>
          <w:rFonts w:ascii="Times New Roman" w:hAnsi="Times New Roman" w:cs="Times New Roman"/>
          <w:sz w:val="24"/>
          <w:szCs w:val="24"/>
        </w:rPr>
        <w:t> :</w:t>
      </w:r>
    </w:p>
    <w:p w:rsidR="00527C1D" w:rsidRPr="00A7419D" w:rsidRDefault="00527C1D" w:rsidP="00527C1D">
      <w:pPr>
        <w:pStyle w:val="Paragraphedeliste"/>
        <w:numPr>
          <w:ilvl w:val="0"/>
          <w:numId w:val="14"/>
        </w:numPr>
        <w:spacing w:after="0"/>
        <w:ind w:left="0" w:firstLine="0"/>
        <w:jc w:val="both"/>
        <w:rPr>
          <w:rFonts w:ascii="Times New Roman" w:hAnsi="Times New Roman" w:cs="Times New Roman"/>
          <w:sz w:val="24"/>
          <w:szCs w:val="24"/>
        </w:rPr>
      </w:pPr>
      <w:r w:rsidRPr="00A7419D">
        <w:rPr>
          <w:rFonts w:ascii="Times New Roman" w:hAnsi="Times New Roman" w:cs="Times New Roman"/>
          <w:sz w:val="24"/>
          <w:szCs w:val="24"/>
        </w:rPr>
        <w:t>calculer la probabilité que 58 personnes puissent traverser le pont en même temps sans problèmes ;</w:t>
      </w:r>
    </w:p>
    <w:p w:rsidR="00BB14AE" w:rsidRPr="00527C1D" w:rsidRDefault="00BB14AE" w:rsidP="00527C1D">
      <w:pPr>
        <w:autoSpaceDE w:val="0"/>
        <w:autoSpaceDN w:val="0"/>
        <w:adjustRightInd w:val="0"/>
        <w:spacing w:after="0" w:line="240" w:lineRule="auto"/>
        <w:rPr>
          <w:rFonts w:ascii="Times New Roman" w:hAnsi="Times New Roman" w:cs="Times New Roman"/>
          <w:b/>
          <w:sz w:val="24"/>
          <w:szCs w:val="24"/>
        </w:rPr>
      </w:pPr>
    </w:p>
    <w:p w:rsidR="00883E1A" w:rsidRPr="00527C1D" w:rsidRDefault="00883E1A" w:rsidP="00AA4627">
      <w:pPr>
        <w:pStyle w:val="Paragraphedeliste"/>
        <w:spacing w:after="0"/>
        <w:ind w:left="0"/>
        <w:jc w:val="both"/>
        <w:rPr>
          <w:rFonts w:ascii="Times New Roman" w:hAnsi="Times New Roman" w:cs="Times New Roman"/>
          <w:b/>
          <w:sz w:val="24"/>
          <w:szCs w:val="24"/>
        </w:rPr>
      </w:pPr>
    </w:p>
    <w:p w:rsidR="00786C92" w:rsidRDefault="00786C92" w:rsidP="005F2622">
      <w:pPr>
        <w:spacing w:after="0"/>
        <w:ind w:firstLine="708"/>
        <w:jc w:val="both"/>
        <w:rPr>
          <w:rFonts w:ascii="Times New Roman" w:hAnsi="Times New Roman" w:cs="Times New Roman"/>
          <w:sz w:val="24"/>
          <w:szCs w:val="24"/>
        </w:rPr>
      </w:pPr>
    </w:p>
    <w:p w:rsidR="00BB7E65" w:rsidRPr="009E2277" w:rsidRDefault="00BB7E65" w:rsidP="009C2502">
      <w:pPr>
        <w:pStyle w:val="Paragraphedeliste"/>
        <w:tabs>
          <w:tab w:val="left" w:pos="7408"/>
        </w:tabs>
        <w:ind w:left="1440"/>
        <w:jc w:val="both"/>
        <w:rPr>
          <w:rFonts w:ascii="Garamond" w:hAnsi="Garamond"/>
          <w:sz w:val="28"/>
          <w:szCs w:val="28"/>
        </w:rPr>
      </w:pPr>
    </w:p>
    <w:sectPr w:rsidR="00BB7E65" w:rsidRPr="009E2277" w:rsidSect="00BA26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AB" w:rsidRDefault="00DC2CAB" w:rsidP="00D4364B">
      <w:pPr>
        <w:spacing w:after="0" w:line="240" w:lineRule="auto"/>
      </w:pPr>
      <w:r>
        <w:separator/>
      </w:r>
    </w:p>
  </w:endnote>
  <w:endnote w:type="continuationSeparator" w:id="0">
    <w:p w:rsidR="00DC2CAB" w:rsidRDefault="00DC2CAB" w:rsidP="00D4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021111"/>
      <w:docPartObj>
        <w:docPartGallery w:val="Page Numbers (Bottom of Page)"/>
        <w:docPartUnique/>
      </w:docPartObj>
    </w:sdtPr>
    <w:sdtEndPr/>
    <w:sdtContent>
      <w:p w:rsidR="00865D00" w:rsidRDefault="00AC78FC">
        <w:pPr>
          <w:pStyle w:val="Pieddepage"/>
          <w:jc w:val="center"/>
        </w:pPr>
        <w:r>
          <w:fldChar w:fldCharType="begin"/>
        </w:r>
        <w:r>
          <w:instrText xml:space="preserve"> PAGE   \* MERGEFORMAT </w:instrText>
        </w:r>
        <w:r>
          <w:fldChar w:fldCharType="separate"/>
        </w:r>
        <w:r w:rsidR="00B537EB">
          <w:rPr>
            <w:noProof/>
          </w:rPr>
          <w:t>1</w:t>
        </w:r>
        <w:r>
          <w:rPr>
            <w:noProof/>
          </w:rPr>
          <w:fldChar w:fldCharType="end"/>
        </w:r>
      </w:p>
    </w:sdtContent>
  </w:sdt>
  <w:p w:rsidR="00C430DD" w:rsidRDefault="00C430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AB" w:rsidRDefault="00DC2CAB" w:rsidP="00D4364B">
      <w:pPr>
        <w:spacing w:after="0" w:line="240" w:lineRule="auto"/>
      </w:pPr>
      <w:r>
        <w:separator/>
      </w:r>
    </w:p>
  </w:footnote>
  <w:footnote w:type="continuationSeparator" w:id="0">
    <w:p w:rsidR="00DC2CAB" w:rsidRDefault="00DC2CAB" w:rsidP="00D43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0DD" w:rsidRPr="00D4364B" w:rsidRDefault="00C430DD" w:rsidP="00D4364B">
    <w:pPr>
      <w:pStyle w:val="En-tte"/>
      <w:rPr>
        <w:rFonts w:ascii="Garamond" w:hAnsi="Garamond"/>
        <w:i/>
        <w:iCs/>
      </w:rPr>
    </w:pPr>
  </w:p>
  <w:p w:rsidR="00C430DD" w:rsidRDefault="00C430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5C29"/>
    <w:multiLevelType w:val="hybridMultilevel"/>
    <w:tmpl w:val="C66E05B6"/>
    <w:lvl w:ilvl="0" w:tplc="E83A998A">
      <w:start w:val="1"/>
      <w:numFmt w:val="lowerLetter"/>
      <w:lvlText w:val="(%1)"/>
      <w:lvlJc w:val="left"/>
      <w:pPr>
        <w:ind w:left="1080" w:hanging="36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9B10C20"/>
    <w:multiLevelType w:val="hybridMultilevel"/>
    <w:tmpl w:val="A1D05494"/>
    <w:lvl w:ilvl="0" w:tplc="30988C5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B2C51F8"/>
    <w:multiLevelType w:val="hybridMultilevel"/>
    <w:tmpl w:val="5976781C"/>
    <w:lvl w:ilvl="0" w:tplc="BD24C6B4">
      <w:start w:val="1"/>
      <w:numFmt w:val="lowerRoman"/>
      <w:lvlText w:val="(%1)"/>
      <w:lvlJc w:val="left"/>
      <w:pPr>
        <w:ind w:left="1800" w:hanging="720"/>
      </w:pPr>
      <w:rPr>
        <w:rFonts w:eastAsiaTheme="minorEastAsia"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2172683"/>
    <w:multiLevelType w:val="hybridMultilevel"/>
    <w:tmpl w:val="A1B0676C"/>
    <w:lvl w:ilvl="0" w:tplc="4986F2B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2B84930"/>
    <w:multiLevelType w:val="multilevel"/>
    <w:tmpl w:val="4320A6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1F204F18"/>
    <w:multiLevelType w:val="hybridMultilevel"/>
    <w:tmpl w:val="B6429ECE"/>
    <w:lvl w:ilvl="0" w:tplc="633680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E830CF9"/>
    <w:multiLevelType w:val="hybridMultilevel"/>
    <w:tmpl w:val="F81838B0"/>
    <w:lvl w:ilvl="0" w:tplc="56742B8C">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nsid w:val="365B7BD7"/>
    <w:multiLevelType w:val="hybridMultilevel"/>
    <w:tmpl w:val="358226E2"/>
    <w:lvl w:ilvl="0" w:tplc="A25E9FF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1E241C"/>
    <w:multiLevelType w:val="hybridMultilevel"/>
    <w:tmpl w:val="CC7E8B0E"/>
    <w:lvl w:ilvl="0" w:tplc="E9922188">
      <w:start w:val="1"/>
      <w:numFmt w:val="lowerLetter"/>
      <w:lvlText w:val="(%1)"/>
      <w:lvlJc w:val="left"/>
      <w:pPr>
        <w:ind w:left="1080" w:hanging="36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415E6C89"/>
    <w:multiLevelType w:val="hybridMultilevel"/>
    <w:tmpl w:val="172C4AFC"/>
    <w:lvl w:ilvl="0" w:tplc="B2561912">
      <w:start w:val="1"/>
      <w:numFmt w:val="lowerRoman"/>
      <w:lvlText w:val="(%1)"/>
      <w:lvlJc w:val="left"/>
      <w:pPr>
        <w:ind w:left="1800" w:hanging="720"/>
      </w:pPr>
      <w:rPr>
        <w:rFonts w:hint="default"/>
        <w:i/>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5ABF1DCB"/>
    <w:multiLevelType w:val="hybridMultilevel"/>
    <w:tmpl w:val="549C3D24"/>
    <w:lvl w:ilvl="0" w:tplc="508C895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EB5BAF"/>
    <w:multiLevelType w:val="hybridMultilevel"/>
    <w:tmpl w:val="B9E04FB4"/>
    <w:lvl w:ilvl="0" w:tplc="AB58EBC6">
      <w:start w:val="1"/>
      <w:numFmt w:val="lowerRoman"/>
      <w:lvlText w:val="(%1)"/>
      <w:lvlJc w:val="left"/>
      <w:pPr>
        <w:ind w:left="1440" w:hanging="720"/>
      </w:pPr>
      <w:rPr>
        <w:rFonts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40A78AF"/>
    <w:multiLevelType w:val="hybridMultilevel"/>
    <w:tmpl w:val="EEC20776"/>
    <w:lvl w:ilvl="0" w:tplc="DE2AADC4">
      <w:start w:val="1"/>
      <w:numFmt w:val="lowerRoman"/>
      <w:lvlText w:val="(%1)"/>
      <w:lvlJc w:val="left"/>
      <w:pPr>
        <w:ind w:left="1440" w:hanging="720"/>
      </w:pPr>
      <w:rPr>
        <w:rFonts w:eastAsiaTheme="minorEastAsia" w:hint="default"/>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7A974B07"/>
    <w:multiLevelType w:val="hybridMultilevel"/>
    <w:tmpl w:val="D35855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8"/>
  </w:num>
  <w:num w:numId="5">
    <w:abstractNumId w:val="0"/>
  </w:num>
  <w:num w:numId="6">
    <w:abstractNumId w:val="11"/>
  </w:num>
  <w:num w:numId="7">
    <w:abstractNumId w:val="12"/>
  </w:num>
  <w:num w:numId="8">
    <w:abstractNumId w:val="3"/>
  </w:num>
  <w:num w:numId="9">
    <w:abstractNumId w:val="2"/>
  </w:num>
  <w:num w:numId="10">
    <w:abstractNumId w:val="9"/>
  </w:num>
  <w:num w:numId="11">
    <w:abstractNumId w:val="6"/>
  </w:num>
  <w:num w:numId="12">
    <w:abstractNumId w:val="1"/>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93"/>
    <w:rsid w:val="00002C5A"/>
    <w:rsid w:val="00014F79"/>
    <w:rsid w:val="00027BE9"/>
    <w:rsid w:val="000373B7"/>
    <w:rsid w:val="00037C60"/>
    <w:rsid w:val="00043614"/>
    <w:rsid w:val="00054B3D"/>
    <w:rsid w:val="00056C53"/>
    <w:rsid w:val="00071D2F"/>
    <w:rsid w:val="0009026A"/>
    <w:rsid w:val="000C0A92"/>
    <w:rsid w:val="000C3A93"/>
    <w:rsid w:val="000D01A1"/>
    <w:rsid w:val="000D48E9"/>
    <w:rsid w:val="000E031F"/>
    <w:rsid w:val="0010665A"/>
    <w:rsid w:val="00177178"/>
    <w:rsid w:val="00184E7E"/>
    <w:rsid w:val="001B4377"/>
    <w:rsid w:val="001B6E32"/>
    <w:rsid w:val="001C4BAC"/>
    <w:rsid w:val="001D38E6"/>
    <w:rsid w:val="001E1321"/>
    <w:rsid w:val="001E3C2A"/>
    <w:rsid w:val="001E5DB0"/>
    <w:rsid w:val="001F4776"/>
    <w:rsid w:val="001F4A54"/>
    <w:rsid w:val="00203B07"/>
    <w:rsid w:val="00212CE7"/>
    <w:rsid w:val="00227E5F"/>
    <w:rsid w:val="00271125"/>
    <w:rsid w:val="00282586"/>
    <w:rsid w:val="0028701E"/>
    <w:rsid w:val="00291012"/>
    <w:rsid w:val="002A7B5B"/>
    <w:rsid w:val="002C10E4"/>
    <w:rsid w:val="003037D4"/>
    <w:rsid w:val="003044F5"/>
    <w:rsid w:val="0031762A"/>
    <w:rsid w:val="00334EE6"/>
    <w:rsid w:val="00340757"/>
    <w:rsid w:val="00341CE9"/>
    <w:rsid w:val="003839BB"/>
    <w:rsid w:val="003A3FF4"/>
    <w:rsid w:val="003F5199"/>
    <w:rsid w:val="00407AA5"/>
    <w:rsid w:val="00433BA5"/>
    <w:rsid w:val="004546A1"/>
    <w:rsid w:val="00457E6F"/>
    <w:rsid w:val="004974A4"/>
    <w:rsid w:val="004B7971"/>
    <w:rsid w:val="004C4925"/>
    <w:rsid w:val="004C66F9"/>
    <w:rsid w:val="004D11BB"/>
    <w:rsid w:val="004D6A0B"/>
    <w:rsid w:val="004E2682"/>
    <w:rsid w:val="004E27AE"/>
    <w:rsid w:val="004E36F4"/>
    <w:rsid w:val="004F6682"/>
    <w:rsid w:val="00516A5F"/>
    <w:rsid w:val="005240A7"/>
    <w:rsid w:val="00527C1D"/>
    <w:rsid w:val="00542339"/>
    <w:rsid w:val="00544C05"/>
    <w:rsid w:val="00583881"/>
    <w:rsid w:val="005A5485"/>
    <w:rsid w:val="005A54C1"/>
    <w:rsid w:val="005A683E"/>
    <w:rsid w:val="005E0BD2"/>
    <w:rsid w:val="005E0DE0"/>
    <w:rsid w:val="005E2E95"/>
    <w:rsid w:val="005E59F8"/>
    <w:rsid w:val="005F1DA8"/>
    <w:rsid w:val="005F2622"/>
    <w:rsid w:val="006029D6"/>
    <w:rsid w:val="00636D3C"/>
    <w:rsid w:val="00642404"/>
    <w:rsid w:val="006535F3"/>
    <w:rsid w:val="00667173"/>
    <w:rsid w:val="0067221F"/>
    <w:rsid w:val="006739FB"/>
    <w:rsid w:val="006852F5"/>
    <w:rsid w:val="006857DE"/>
    <w:rsid w:val="00686F80"/>
    <w:rsid w:val="00696B74"/>
    <w:rsid w:val="006A195B"/>
    <w:rsid w:val="006A4402"/>
    <w:rsid w:val="006C137F"/>
    <w:rsid w:val="006C2AFC"/>
    <w:rsid w:val="006C4FE1"/>
    <w:rsid w:val="006D7A68"/>
    <w:rsid w:val="006F6F8F"/>
    <w:rsid w:val="00701B0B"/>
    <w:rsid w:val="007030EA"/>
    <w:rsid w:val="007054A1"/>
    <w:rsid w:val="00705B59"/>
    <w:rsid w:val="00706061"/>
    <w:rsid w:val="00713C8C"/>
    <w:rsid w:val="0072622B"/>
    <w:rsid w:val="00750E1D"/>
    <w:rsid w:val="00766FA4"/>
    <w:rsid w:val="00776A07"/>
    <w:rsid w:val="00786C92"/>
    <w:rsid w:val="007A43CE"/>
    <w:rsid w:val="007A569D"/>
    <w:rsid w:val="007C43EE"/>
    <w:rsid w:val="007D5EF9"/>
    <w:rsid w:val="007D6C4B"/>
    <w:rsid w:val="00810E10"/>
    <w:rsid w:val="00823193"/>
    <w:rsid w:val="00833C42"/>
    <w:rsid w:val="008437D6"/>
    <w:rsid w:val="00853B7A"/>
    <w:rsid w:val="00865D00"/>
    <w:rsid w:val="008661CD"/>
    <w:rsid w:val="00871DB2"/>
    <w:rsid w:val="008753A3"/>
    <w:rsid w:val="00883E1A"/>
    <w:rsid w:val="008868F2"/>
    <w:rsid w:val="008B0619"/>
    <w:rsid w:val="008C47B8"/>
    <w:rsid w:val="008C5D2A"/>
    <w:rsid w:val="008F4CFE"/>
    <w:rsid w:val="008F638B"/>
    <w:rsid w:val="0090669A"/>
    <w:rsid w:val="00907536"/>
    <w:rsid w:val="0092503F"/>
    <w:rsid w:val="009426ED"/>
    <w:rsid w:val="00950B08"/>
    <w:rsid w:val="00956EC6"/>
    <w:rsid w:val="0096127F"/>
    <w:rsid w:val="00963CC8"/>
    <w:rsid w:val="009727E8"/>
    <w:rsid w:val="00992541"/>
    <w:rsid w:val="00997EB8"/>
    <w:rsid w:val="009B45F6"/>
    <w:rsid w:val="009C2502"/>
    <w:rsid w:val="009C6CD0"/>
    <w:rsid w:val="009D49B8"/>
    <w:rsid w:val="009E2277"/>
    <w:rsid w:val="009F1556"/>
    <w:rsid w:val="009F58C7"/>
    <w:rsid w:val="00A161DD"/>
    <w:rsid w:val="00A3656D"/>
    <w:rsid w:val="00A41889"/>
    <w:rsid w:val="00A47363"/>
    <w:rsid w:val="00A62243"/>
    <w:rsid w:val="00A62C34"/>
    <w:rsid w:val="00A7335D"/>
    <w:rsid w:val="00A8511B"/>
    <w:rsid w:val="00A87B55"/>
    <w:rsid w:val="00AA1696"/>
    <w:rsid w:val="00AA4627"/>
    <w:rsid w:val="00AC78FC"/>
    <w:rsid w:val="00AC796F"/>
    <w:rsid w:val="00AD3020"/>
    <w:rsid w:val="00AF3A58"/>
    <w:rsid w:val="00AF7C41"/>
    <w:rsid w:val="00B01DD4"/>
    <w:rsid w:val="00B213CD"/>
    <w:rsid w:val="00B232B2"/>
    <w:rsid w:val="00B234C6"/>
    <w:rsid w:val="00B44F8E"/>
    <w:rsid w:val="00B537EB"/>
    <w:rsid w:val="00B65951"/>
    <w:rsid w:val="00B762AF"/>
    <w:rsid w:val="00B94BF0"/>
    <w:rsid w:val="00BA261D"/>
    <w:rsid w:val="00BB1474"/>
    <w:rsid w:val="00BB14AE"/>
    <w:rsid w:val="00BB57FF"/>
    <w:rsid w:val="00BB7E65"/>
    <w:rsid w:val="00BD3AD8"/>
    <w:rsid w:val="00BE1930"/>
    <w:rsid w:val="00BF0C14"/>
    <w:rsid w:val="00BF0EC8"/>
    <w:rsid w:val="00BF4FF1"/>
    <w:rsid w:val="00BF6BEF"/>
    <w:rsid w:val="00BF7417"/>
    <w:rsid w:val="00C04691"/>
    <w:rsid w:val="00C11493"/>
    <w:rsid w:val="00C21B10"/>
    <w:rsid w:val="00C2645E"/>
    <w:rsid w:val="00C34658"/>
    <w:rsid w:val="00C34DC2"/>
    <w:rsid w:val="00C430DD"/>
    <w:rsid w:val="00C47B7A"/>
    <w:rsid w:val="00C564F8"/>
    <w:rsid w:val="00C61453"/>
    <w:rsid w:val="00C618B9"/>
    <w:rsid w:val="00C62B13"/>
    <w:rsid w:val="00C71281"/>
    <w:rsid w:val="00C85BD5"/>
    <w:rsid w:val="00C91B67"/>
    <w:rsid w:val="00C92589"/>
    <w:rsid w:val="00C943C3"/>
    <w:rsid w:val="00C972AF"/>
    <w:rsid w:val="00CA243C"/>
    <w:rsid w:val="00CA79CB"/>
    <w:rsid w:val="00CB35E5"/>
    <w:rsid w:val="00CB7645"/>
    <w:rsid w:val="00CC039F"/>
    <w:rsid w:val="00CC294D"/>
    <w:rsid w:val="00CC2CD7"/>
    <w:rsid w:val="00CD05E1"/>
    <w:rsid w:val="00CD5771"/>
    <w:rsid w:val="00CE0713"/>
    <w:rsid w:val="00CF2B10"/>
    <w:rsid w:val="00CF3C1E"/>
    <w:rsid w:val="00D16FDC"/>
    <w:rsid w:val="00D206C1"/>
    <w:rsid w:val="00D36CB2"/>
    <w:rsid w:val="00D41533"/>
    <w:rsid w:val="00D42B88"/>
    <w:rsid w:val="00D4364B"/>
    <w:rsid w:val="00D63F97"/>
    <w:rsid w:val="00D64DDD"/>
    <w:rsid w:val="00DA48BB"/>
    <w:rsid w:val="00DC2CAB"/>
    <w:rsid w:val="00DC64D0"/>
    <w:rsid w:val="00DD3239"/>
    <w:rsid w:val="00E10040"/>
    <w:rsid w:val="00E13E4E"/>
    <w:rsid w:val="00E24492"/>
    <w:rsid w:val="00E25C5F"/>
    <w:rsid w:val="00E269A3"/>
    <w:rsid w:val="00E27361"/>
    <w:rsid w:val="00E3262B"/>
    <w:rsid w:val="00E40E5E"/>
    <w:rsid w:val="00E47865"/>
    <w:rsid w:val="00E55955"/>
    <w:rsid w:val="00E921F8"/>
    <w:rsid w:val="00E97E44"/>
    <w:rsid w:val="00EA0E46"/>
    <w:rsid w:val="00EB6CF6"/>
    <w:rsid w:val="00EB7B83"/>
    <w:rsid w:val="00EB7E06"/>
    <w:rsid w:val="00EC5327"/>
    <w:rsid w:val="00EE70FD"/>
    <w:rsid w:val="00EE77D3"/>
    <w:rsid w:val="00EF063C"/>
    <w:rsid w:val="00EF0700"/>
    <w:rsid w:val="00F2268E"/>
    <w:rsid w:val="00F666AD"/>
    <w:rsid w:val="00F7100B"/>
    <w:rsid w:val="00F74B6C"/>
    <w:rsid w:val="00F77707"/>
    <w:rsid w:val="00F8403B"/>
    <w:rsid w:val="00FB17E2"/>
    <w:rsid w:val="00FC67CB"/>
    <w:rsid w:val="00FD13E1"/>
    <w:rsid w:val="00FE5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22B"/>
    <w:pPr>
      <w:ind w:left="720"/>
      <w:contextualSpacing/>
    </w:pPr>
  </w:style>
  <w:style w:type="paragraph" w:styleId="Textedebulles">
    <w:name w:val="Balloon Text"/>
    <w:basedOn w:val="Normal"/>
    <w:link w:val="TextedebullesCar"/>
    <w:uiPriority w:val="99"/>
    <w:semiHidden/>
    <w:unhideWhenUsed/>
    <w:rsid w:val="00457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E6F"/>
    <w:rPr>
      <w:rFonts w:ascii="Tahoma" w:hAnsi="Tahoma" w:cs="Tahoma"/>
      <w:sz w:val="16"/>
      <w:szCs w:val="16"/>
    </w:rPr>
  </w:style>
  <w:style w:type="character" w:styleId="Textedelespacerserv">
    <w:name w:val="Placeholder Text"/>
    <w:basedOn w:val="Policepardfaut"/>
    <w:uiPriority w:val="99"/>
    <w:semiHidden/>
    <w:rsid w:val="00F666AD"/>
    <w:rPr>
      <w:color w:val="808080"/>
    </w:rPr>
  </w:style>
  <w:style w:type="paragraph" w:styleId="En-tte">
    <w:name w:val="header"/>
    <w:basedOn w:val="Normal"/>
    <w:link w:val="En-tteCar"/>
    <w:uiPriority w:val="99"/>
    <w:unhideWhenUsed/>
    <w:rsid w:val="00D4364B"/>
    <w:pPr>
      <w:tabs>
        <w:tab w:val="center" w:pos="4536"/>
        <w:tab w:val="right" w:pos="9072"/>
      </w:tabs>
      <w:spacing w:after="0" w:line="240" w:lineRule="auto"/>
    </w:pPr>
  </w:style>
  <w:style w:type="character" w:customStyle="1" w:styleId="En-tteCar">
    <w:name w:val="En-tête Car"/>
    <w:basedOn w:val="Policepardfaut"/>
    <w:link w:val="En-tte"/>
    <w:uiPriority w:val="99"/>
    <w:rsid w:val="00D4364B"/>
  </w:style>
  <w:style w:type="paragraph" w:styleId="Pieddepage">
    <w:name w:val="footer"/>
    <w:basedOn w:val="Normal"/>
    <w:link w:val="PieddepageCar"/>
    <w:uiPriority w:val="99"/>
    <w:unhideWhenUsed/>
    <w:rsid w:val="00D43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64B"/>
  </w:style>
  <w:style w:type="character" w:customStyle="1" w:styleId="mathjax1">
    <w:name w:val="mathjax1"/>
    <w:basedOn w:val="Policepardfaut"/>
    <w:rsid w:val="00883E1A"/>
    <w:rPr>
      <w:b w:val="0"/>
      <w:bCs w:val="0"/>
      <w:i w:val="0"/>
      <w:iCs w:val="0"/>
      <w:caps w:val="0"/>
      <w:vanish w:val="0"/>
      <w:webHidden w:val="0"/>
      <w:spacing w:val="0"/>
      <w:sz w:val="24"/>
      <w:szCs w:val="24"/>
      <w:bdr w:val="none" w:sz="0" w:space="0" w:color="auto" w:frame="1"/>
      <w:rtl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622B"/>
    <w:pPr>
      <w:ind w:left="720"/>
      <w:contextualSpacing/>
    </w:pPr>
  </w:style>
  <w:style w:type="paragraph" w:styleId="Textedebulles">
    <w:name w:val="Balloon Text"/>
    <w:basedOn w:val="Normal"/>
    <w:link w:val="TextedebullesCar"/>
    <w:uiPriority w:val="99"/>
    <w:semiHidden/>
    <w:unhideWhenUsed/>
    <w:rsid w:val="00457E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E6F"/>
    <w:rPr>
      <w:rFonts w:ascii="Tahoma" w:hAnsi="Tahoma" w:cs="Tahoma"/>
      <w:sz w:val="16"/>
      <w:szCs w:val="16"/>
    </w:rPr>
  </w:style>
  <w:style w:type="character" w:styleId="Textedelespacerserv">
    <w:name w:val="Placeholder Text"/>
    <w:basedOn w:val="Policepardfaut"/>
    <w:uiPriority w:val="99"/>
    <w:semiHidden/>
    <w:rsid w:val="00F666AD"/>
    <w:rPr>
      <w:color w:val="808080"/>
    </w:rPr>
  </w:style>
  <w:style w:type="paragraph" w:styleId="En-tte">
    <w:name w:val="header"/>
    <w:basedOn w:val="Normal"/>
    <w:link w:val="En-tteCar"/>
    <w:uiPriority w:val="99"/>
    <w:unhideWhenUsed/>
    <w:rsid w:val="00D4364B"/>
    <w:pPr>
      <w:tabs>
        <w:tab w:val="center" w:pos="4536"/>
        <w:tab w:val="right" w:pos="9072"/>
      </w:tabs>
      <w:spacing w:after="0" w:line="240" w:lineRule="auto"/>
    </w:pPr>
  </w:style>
  <w:style w:type="character" w:customStyle="1" w:styleId="En-tteCar">
    <w:name w:val="En-tête Car"/>
    <w:basedOn w:val="Policepardfaut"/>
    <w:link w:val="En-tte"/>
    <w:uiPriority w:val="99"/>
    <w:rsid w:val="00D4364B"/>
  </w:style>
  <w:style w:type="paragraph" w:styleId="Pieddepage">
    <w:name w:val="footer"/>
    <w:basedOn w:val="Normal"/>
    <w:link w:val="PieddepageCar"/>
    <w:uiPriority w:val="99"/>
    <w:unhideWhenUsed/>
    <w:rsid w:val="00D43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364B"/>
  </w:style>
  <w:style w:type="character" w:customStyle="1" w:styleId="mathjax1">
    <w:name w:val="mathjax1"/>
    <w:basedOn w:val="Policepardfaut"/>
    <w:rsid w:val="00883E1A"/>
    <w:rPr>
      <w:b w:val="0"/>
      <w:bCs w:val="0"/>
      <w:i w:val="0"/>
      <w:iCs w:val="0"/>
      <w:caps w:val="0"/>
      <w:vanish w:val="0"/>
      <w:webHidden w:val="0"/>
      <w:spacing w:val="0"/>
      <w:sz w:val="24"/>
      <w:szCs w:val="24"/>
      <w:bdr w:val="none" w:sz="0" w:space="0" w:color="auto" w:frame="1"/>
      <w:rtl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2CE88-5C76-4FB1-B297-3A479FBC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342</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dc:creator>
  <cp:lastModifiedBy>Utilisateur Windows</cp:lastModifiedBy>
  <cp:revision>7</cp:revision>
  <cp:lastPrinted>2019-09-15T20:17:00Z</cp:lastPrinted>
  <dcterms:created xsi:type="dcterms:W3CDTF">2021-12-15T22:16:00Z</dcterms:created>
  <dcterms:modified xsi:type="dcterms:W3CDTF">2023-11-15T15:42:00Z</dcterms:modified>
</cp:coreProperties>
</file>